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F4407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F4407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50"/>
        <w:gridCol w:w="1472"/>
        <w:gridCol w:w="3014"/>
        <w:gridCol w:w="1989"/>
        <w:gridCol w:w="2515"/>
      </w:tblGrid>
      <w:tr w:rsidR="00F505F8" w:rsidRPr="00F44071" w:rsidTr="00F505F8">
        <w:tc>
          <w:tcPr>
            <w:tcW w:w="1639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505F8" w:rsidRPr="00F44071" w:rsidTr="00F505F8">
        <w:tc>
          <w:tcPr>
            <w:tcW w:w="1639" w:type="dxa"/>
          </w:tcPr>
          <w:p w:rsidR="00F505F8" w:rsidRPr="00F44071" w:rsidRDefault="00154F13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01.11</w:t>
            </w:r>
            <w:r w:rsidR="009571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.2021г</w:t>
            </w:r>
            <w:r w:rsidR="001956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05F8" w:rsidRPr="00F44071" w:rsidRDefault="00154F13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="00753CB3"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753CB3"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505F8"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F505F8" w:rsidRPr="00F44071" w:rsidRDefault="00C45BE3" w:rsidP="00C45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1 </w:t>
            </w:r>
            <w:r w:rsidR="00F505F8"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73" w:type="dxa"/>
          </w:tcPr>
          <w:p w:rsidR="00F505F8" w:rsidRPr="00154F13" w:rsidRDefault="00154F13" w:rsidP="00F30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СТМ</w:t>
            </w:r>
          </w:p>
        </w:tc>
        <w:tc>
          <w:tcPr>
            <w:tcW w:w="3018" w:type="dxa"/>
          </w:tcPr>
          <w:p w:rsidR="00F505F8" w:rsidRPr="00F44071" w:rsidRDefault="00F505F8" w:rsidP="00C4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45B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Психология общения</w:t>
            </w:r>
            <w:r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92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F44071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014"/>
      </w:tblGrid>
      <w:tr w:rsidR="00B73F95" w:rsidRPr="00C03463" w:rsidTr="008651CE">
        <w:tc>
          <w:tcPr>
            <w:tcW w:w="10682" w:type="dxa"/>
            <w:gridSpan w:val="2"/>
          </w:tcPr>
          <w:p w:rsidR="00B73F95" w:rsidRPr="00C03463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C0346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B73F95" w:rsidRPr="00C03463" w:rsidTr="008651CE">
        <w:tc>
          <w:tcPr>
            <w:tcW w:w="668" w:type="dxa"/>
          </w:tcPr>
          <w:p w:rsidR="00B73F95" w:rsidRPr="00C03463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34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14" w:type="dxa"/>
          </w:tcPr>
          <w:p w:rsidR="00B73F95" w:rsidRPr="00C03463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34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B73F95" w:rsidRPr="00C03463" w:rsidTr="008651CE">
        <w:tc>
          <w:tcPr>
            <w:tcW w:w="668" w:type="dxa"/>
          </w:tcPr>
          <w:p w:rsidR="00B73F95" w:rsidRPr="00C03463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34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014" w:type="dxa"/>
          </w:tcPr>
          <w:p w:rsidR="00B73F95" w:rsidRPr="00187EC9" w:rsidRDefault="00187EC9" w:rsidP="00C0346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87EC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Законспектировать следующие понятия:</w:t>
            </w:r>
          </w:p>
          <w:p w:rsidR="00187EC9" w:rsidRPr="00187EC9" w:rsidRDefault="00187EC9" w:rsidP="00187EC9">
            <w:pPr>
              <w:pStyle w:val="a3"/>
              <w:spacing w:before="0" w:beforeAutospacing="0" w:after="0" w:afterAutospacing="0"/>
              <w:ind w:left="150" w:right="150"/>
              <w:jc w:val="both"/>
              <w:rPr>
                <w:color w:val="000000" w:themeColor="text1"/>
                <w:sz w:val="28"/>
                <w:szCs w:val="28"/>
              </w:rPr>
            </w:pPr>
            <w:r w:rsidRPr="00187EC9">
              <w:rPr>
                <w:color w:val="000000" w:themeColor="text1"/>
                <w:sz w:val="28"/>
                <w:szCs w:val="28"/>
              </w:rPr>
              <w:t>1. Понятие общения.</w:t>
            </w:r>
          </w:p>
          <w:p w:rsidR="00187EC9" w:rsidRPr="00187EC9" w:rsidRDefault="00187EC9" w:rsidP="00187EC9">
            <w:pPr>
              <w:pStyle w:val="a3"/>
              <w:spacing w:before="0" w:beforeAutospacing="0" w:after="0" w:afterAutospacing="0"/>
              <w:ind w:left="150" w:right="150"/>
              <w:jc w:val="both"/>
              <w:rPr>
                <w:color w:val="000000" w:themeColor="text1"/>
                <w:sz w:val="28"/>
                <w:szCs w:val="28"/>
              </w:rPr>
            </w:pPr>
            <w:r w:rsidRPr="00187EC9">
              <w:rPr>
                <w:color w:val="000000" w:themeColor="text1"/>
                <w:sz w:val="28"/>
                <w:szCs w:val="28"/>
              </w:rPr>
              <w:t>2. Стороны общения.</w:t>
            </w:r>
          </w:p>
          <w:p w:rsidR="00187EC9" w:rsidRPr="00187EC9" w:rsidRDefault="00187EC9" w:rsidP="00187EC9">
            <w:pPr>
              <w:pStyle w:val="a3"/>
              <w:spacing w:before="0" w:beforeAutospacing="0" w:after="0" w:afterAutospacing="0"/>
              <w:ind w:left="150" w:right="150"/>
              <w:jc w:val="both"/>
              <w:rPr>
                <w:color w:val="3D3D3D"/>
                <w:sz w:val="28"/>
                <w:szCs w:val="28"/>
              </w:rPr>
            </w:pPr>
            <w:r w:rsidRPr="00187EC9">
              <w:rPr>
                <w:color w:val="000000" w:themeColor="text1"/>
                <w:sz w:val="28"/>
                <w:szCs w:val="28"/>
              </w:rPr>
              <w:t>3. Виды общения.</w:t>
            </w:r>
          </w:p>
        </w:tc>
      </w:tr>
      <w:tr w:rsidR="00B73F95" w:rsidRPr="00C03463" w:rsidTr="008651CE">
        <w:tc>
          <w:tcPr>
            <w:tcW w:w="668" w:type="dxa"/>
          </w:tcPr>
          <w:p w:rsidR="00B73F95" w:rsidRPr="00C03463" w:rsidRDefault="00C03463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34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="00B73F95" w:rsidRPr="00C034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14" w:type="dxa"/>
          </w:tcPr>
          <w:p w:rsidR="00B73F95" w:rsidRPr="00C03463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3463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C034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kira</w:t>
            </w:r>
            <w:proofErr w:type="spellEnd"/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kuz</w:t>
            </w:r>
            <w:proofErr w:type="spellEnd"/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ira</w:t>
            </w:r>
            <w:proofErr w:type="spellEnd"/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@</w:t>
            </w:r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mail</w:t>
            </w:r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3F95" w:rsidRDefault="00B73F95" w:rsidP="00957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C034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="00C03463" w:rsidRPr="00C034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4</w:t>
      </w:r>
      <w:r w:rsidRPr="00C034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выполнить  </w:t>
      </w:r>
      <w:r w:rsidR="00173A0C" w:rsidRPr="00C0346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до </w:t>
      </w:r>
      <w:r w:rsidR="00187EC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02.11</w:t>
      </w:r>
      <w:r w:rsidR="00C03463" w:rsidRPr="00C0346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.2021г.</w:t>
      </w:r>
    </w:p>
    <w:p w:rsidR="0095719B" w:rsidRPr="00F44071" w:rsidRDefault="0095719B" w:rsidP="00957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 xml:space="preserve">познакомить студентов с материалами темы, сформировать навыки </w:t>
      </w:r>
      <w:r w:rsidR="00CD3DD6" w:rsidRPr="00CD3DD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общения в процессе межличностного </w:t>
      </w:r>
      <w:r w:rsidR="00130DB7" w:rsidRPr="00CD3DD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взаимодействия</w:t>
      </w:r>
      <w:r w:rsidR="00CD3DD6" w:rsidRPr="00CD3DD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;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основы 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этической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культуры, логи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95719B" w:rsidRDefault="0095719B" w:rsidP="009571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5719B" w:rsidRPr="00FD428B" w:rsidRDefault="0095719B" w:rsidP="0095719B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95719B" w:rsidRPr="00FD428B" w:rsidRDefault="0095719B" w:rsidP="0095719B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95719B" w:rsidRPr="00FD428B" w:rsidRDefault="0095719B" w:rsidP="0095719B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95719B" w:rsidRPr="00D5595B" w:rsidRDefault="0095719B" w:rsidP="0095719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C8D" w:rsidRPr="00C022AB" w:rsidRDefault="008F4C8D" w:rsidP="00C022AB">
      <w:pPr>
        <w:pStyle w:val="a4"/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C45BE3" w:rsidRPr="00C022AB" w:rsidRDefault="00C45BE3" w:rsidP="00C022AB">
      <w:pPr>
        <w:pStyle w:val="a4"/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2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Тема: </w:t>
      </w:r>
      <w:r w:rsidR="00D537B1" w:rsidRPr="00C022AB">
        <w:rPr>
          <w:rFonts w:ascii="Times New Roman" w:hAnsi="Times New Roman" w:cs="Times New Roman"/>
          <w:b/>
          <w:color w:val="000000"/>
          <w:sz w:val="28"/>
          <w:szCs w:val="28"/>
        </w:rPr>
        <w:t>Проблема общения в психологии и профессиональной деятельности.</w:t>
      </w:r>
    </w:p>
    <w:p w:rsidR="00C45BE3" w:rsidRPr="00C022AB" w:rsidRDefault="00C45BE3" w:rsidP="00C022AB">
      <w:pPr>
        <w:pStyle w:val="a4"/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537B1" w:rsidRPr="00C022AB" w:rsidRDefault="00C022AB" w:rsidP="00C022AB">
      <w:pPr>
        <w:pStyle w:val="a4"/>
        <w:shd w:val="clear" w:color="auto" w:fill="FFFFFF"/>
        <w:spacing w:after="0" w:line="240" w:lineRule="auto"/>
        <w:ind w:left="41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План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1. Понятие и сущность общения.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2. Особенности общения.</w:t>
      </w:r>
    </w:p>
    <w:p w:rsid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3. Виды общения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r w:rsidRPr="00C022AB">
        <w:rPr>
          <w:rStyle w:val="aa"/>
          <w:color w:val="3D3D3D"/>
          <w:sz w:val="28"/>
          <w:szCs w:val="28"/>
        </w:rPr>
        <w:t>Вопрос 1. Понятие и сущность общения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 w:firstLine="558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lastRenderedPageBreak/>
        <w:t>Общение — сложный многопла</w:t>
      </w:r>
      <w:r w:rsidRPr="00C022AB">
        <w:rPr>
          <w:color w:val="3D3D3D"/>
          <w:sz w:val="28"/>
          <w:szCs w:val="28"/>
        </w:rPr>
        <w:softHyphen/>
        <w:t>новый процесс установления и раз</w:t>
      </w:r>
      <w:r w:rsidRPr="00C022AB">
        <w:rPr>
          <w:color w:val="3D3D3D"/>
          <w:sz w:val="28"/>
          <w:szCs w:val="28"/>
        </w:rPr>
        <w:softHyphen/>
        <w:t>вития контактов и связей между людьми, порождаемый потребностя</w:t>
      </w:r>
      <w:r w:rsidRPr="00C022AB">
        <w:rPr>
          <w:color w:val="3D3D3D"/>
          <w:sz w:val="28"/>
          <w:szCs w:val="28"/>
        </w:rPr>
        <w:softHyphen/>
        <w:t>ми совместной деятельности и вклю</w:t>
      </w:r>
      <w:r w:rsidRPr="00C022AB">
        <w:rPr>
          <w:color w:val="3D3D3D"/>
          <w:sz w:val="28"/>
          <w:szCs w:val="28"/>
        </w:rPr>
        <w:softHyphen/>
        <w:t>чающий в себя обмен информацией и выработку единой стратегии взаи</w:t>
      </w:r>
      <w:r w:rsidRPr="00C022AB">
        <w:rPr>
          <w:color w:val="3D3D3D"/>
          <w:sz w:val="28"/>
          <w:szCs w:val="28"/>
        </w:rPr>
        <w:softHyphen/>
        <w:t>модействия.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 w:firstLine="558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Общение обычно включено в прак</w:t>
      </w:r>
      <w:r w:rsidRPr="00C022AB">
        <w:rPr>
          <w:color w:val="3D3D3D"/>
          <w:sz w:val="28"/>
          <w:szCs w:val="28"/>
        </w:rPr>
        <w:softHyphen/>
        <w:t>тическое взаимодействие людей (со</w:t>
      </w:r>
      <w:r w:rsidRPr="00C022AB">
        <w:rPr>
          <w:color w:val="3D3D3D"/>
          <w:sz w:val="28"/>
          <w:szCs w:val="28"/>
        </w:rPr>
        <w:softHyphen/>
        <w:t>вместный труд, учение, коллективная игра и т.п.) и обеспечивает планирова</w:t>
      </w:r>
      <w:r w:rsidRPr="00C022AB">
        <w:rPr>
          <w:color w:val="3D3D3D"/>
          <w:sz w:val="28"/>
          <w:szCs w:val="28"/>
        </w:rPr>
        <w:softHyphen/>
        <w:t>ние, осуществление и контролирова</w:t>
      </w:r>
      <w:r w:rsidRPr="00C022AB">
        <w:rPr>
          <w:color w:val="3D3D3D"/>
          <w:sz w:val="28"/>
          <w:szCs w:val="28"/>
        </w:rPr>
        <w:softHyphen/>
        <w:t>ние их деятельности.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 w:firstLine="558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Если отношения определяются че</w:t>
      </w:r>
      <w:r w:rsidRPr="00C022AB">
        <w:rPr>
          <w:color w:val="3D3D3D"/>
          <w:sz w:val="28"/>
          <w:szCs w:val="28"/>
        </w:rPr>
        <w:softHyphen/>
        <w:t>рез понятия «связи», то общение пони</w:t>
      </w:r>
      <w:r w:rsidRPr="00C022AB">
        <w:rPr>
          <w:color w:val="3D3D3D"/>
          <w:sz w:val="28"/>
          <w:szCs w:val="28"/>
        </w:rPr>
        <w:softHyphen/>
        <w:t>мают как процесс взаимодействия че</w:t>
      </w:r>
      <w:r w:rsidRPr="00C022AB">
        <w:rPr>
          <w:color w:val="3D3D3D"/>
          <w:sz w:val="28"/>
          <w:szCs w:val="28"/>
        </w:rPr>
        <w:softHyphen/>
        <w:t>ловека с человеком, осуществляемый с помощью средств речевого и нерече</w:t>
      </w:r>
      <w:r w:rsidRPr="00C022AB">
        <w:rPr>
          <w:color w:val="3D3D3D"/>
          <w:sz w:val="28"/>
          <w:szCs w:val="28"/>
        </w:rPr>
        <w:softHyphen/>
        <w:t>вого воздействия и преследующий цель достижения изменений в познаватель</w:t>
      </w:r>
      <w:r w:rsidRPr="00C022AB">
        <w:rPr>
          <w:color w:val="3D3D3D"/>
          <w:sz w:val="28"/>
          <w:szCs w:val="28"/>
        </w:rPr>
        <w:softHyphen/>
        <w:t xml:space="preserve">ной, мотивационной, эмоциональной и поведенческой </w:t>
      </w:r>
      <w:proofErr w:type="gramStart"/>
      <w:r w:rsidRPr="00C022AB">
        <w:rPr>
          <w:color w:val="3D3D3D"/>
          <w:sz w:val="28"/>
          <w:szCs w:val="28"/>
        </w:rPr>
        <w:t>сферах</w:t>
      </w:r>
      <w:proofErr w:type="gramEnd"/>
      <w:r w:rsidRPr="00C022AB">
        <w:rPr>
          <w:color w:val="3D3D3D"/>
          <w:sz w:val="28"/>
          <w:szCs w:val="28"/>
        </w:rPr>
        <w:t xml:space="preserve"> участвующих в общении лиц.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 w:firstLine="558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В ходе общения его участники обме</w:t>
      </w:r>
      <w:r w:rsidRPr="00C022AB">
        <w:rPr>
          <w:color w:val="3D3D3D"/>
          <w:sz w:val="28"/>
          <w:szCs w:val="28"/>
        </w:rPr>
        <w:softHyphen/>
        <w:t>ниваются не только своими физически</w:t>
      </w:r>
      <w:r w:rsidRPr="00C022AB">
        <w:rPr>
          <w:color w:val="3D3D3D"/>
          <w:sz w:val="28"/>
          <w:szCs w:val="28"/>
        </w:rPr>
        <w:softHyphen/>
        <w:t>ми действиями или продуктами, резуль</w:t>
      </w:r>
      <w:r w:rsidRPr="00C022AB">
        <w:rPr>
          <w:color w:val="3D3D3D"/>
          <w:sz w:val="28"/>
          <w:szCs w:val="28"/>
        </w:rPr>
        <w:softHyphen/>
        <w:t>татами труда, но и мыслями, намерени</w:t>
      </w:r>
      <w:r w:rsidRPr="00C022AB">
        <w:rPr>
          <w:color w:val="3D3D3D"/>
          <w:sz w:val="28"/>
          <w:szCs w:val="28"/>
        </w:rPr>
        <w:softHyphen/>
        <w:t>ями, идеями, переживаниями и т.д.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 w:firstLine="558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В повседневной жизни человек учит</w:t>
      </w:r>
      <w:r w:rsidRPr="00C022AB">
        <w:rPr>
          <w:color w:val="3D3D3D"/>
          <w:sz w:val="28"/>
          <w:szCs w:val="28"/>
        </w:rPr>
        <w:softHyphen/>
        <w:t>ся общению с детства и овладевает разными его видами в зависимости от среды, в которой живет, от людей, с которыми взаимодействует, причем происходит это стихийно, в житейском опыте. В большинстве случаев этого опыта бывает недостаточно, например, для овладения особыми профессиями (педагога, актера, диктора, следователя), а иногда и просто для продуктив</w:t>
      </w:r>
      <w:r w:rsidRPr="00C022AB">
        <w:rPr>
          <w:color w:val="3D3D3D"/>
          <w:sz w:val="28"/>
          <w:szCs w:val="28"/>
        </w:rPr>
        <w:softHyphen/>
        <w:t>ного и цивилизованного общения.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 w:firstLine="558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По этой причине необходимо совер</w:t>
      </w:r>
      <w:r w:rsidRPr="00C022AB">
        <w:rPr>
          <w:color w:val="3D3D3D"/>
          <w:sz w:val="28"/>
          <w:szCs w:val="28"/>
        </w:rPr>
        <w:softHyphen/>
        <w:t>шенствовать знание его закономернос</w:t>
      </w:r>
      <w:r w:rsidRPr="00C022AB">
        <w:rPr>
          <w:color w:val="3D3D3D"/>
          <w:sz w:val="28"/>
          <w:szCs w:val="28"/>
        </w:rPr>
        <w:softHyphen/>
        <w:t>тей, накапливать навыки и умения их учета и использования.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Каждая общность людей располага</w:t>
      </w:r>
      <w:r w:rsidRPr="00C022AB">
        <w:rPr>
          <w:color w:val="3D3D3D"/>
          <w:sz w:val="28"/>
          <w:szCs w:val="28"/>
        </w:rPr>
        <w:softHyphen/>
        <w:t>ет своими средствами воздействия, ко</w:t>
      </w:r>
      <w:r w:rsidRPr="00C022AB">
        <w:rPr>
          <w:color w:val="3D3D3D"/>
          <w:sz w:val="28"/>
          <w:szCs w:val="28"/>
        </w:rPr>
        <w:softHyphen/>
        <w:t>торые используются в разнообразных формах коллективной жизни. В них концентрируется социально-психологи</w:t>
      </w:r>
      <w:r w:rsidRPr="00C022AB">
        <w:rPr>
          <w:color w:val="3D3D3D"/>
          <w:sz w:val="28"/>
          <w:szCs w:val="28"/>
        </w:rPr>
        <w:softHyphen/>
        <w:t xml:space="preserve">ческое содержание образа жизни. </w:t>
      </w:r>
      <w:proofErr w:type="gramStart"/>
      <w:r w:rsidRPr="00C022AB">
        <w:rPr>
          <w:color w:val="3D3D3D"/>
          <w:sz w:val="28"/>
          <w:szCs w:val="28"/>
        </w:rPr>
        <w:t>Все это проявляется в обычаях, традициях, обрядах, ритуалах, праздниках, танцах, песнях, сказаниях, мифах, в изобрази</w:t>
      </w:r>
      <w:r w:rsidRPr="00C022AB">
        <w:rPr>
          <w:color w:val="3D3D3D"/>
          <w:sz w:val="28"/>
          <w:szCs w:val="28"/>
        </w:rPr>
        <w:softHyphen/>
        <w:t>тельном, театральном и музыкальном искусстве, в художественной литера</w:t>
      </w:r>
      <w:r w:rsidRPr="00C022AB">
        <w:rPr>
          <w:color w:val="3D3D3D"/>
          <w:sz w:val="28"/>
          <w:szCs w:val="28"/>
        </w:rPr>
        <w:softHyphen/>
        <w:t>туре, кино, радио и телевидении.</w:t>
      </w:r>
      <w:proofErr w:type="gramEnd"/>
      <w:r w:rsidRPr="00C022AB">
        <w:rPr>
          <w:color w:val="3D3D3D"/>
          <w:sz w:val="28"/>
          <w:szCs w:val="28"/>
        </w:rPr>
        <w:t xml:space="preserve"> Эти своеобразные массовые формы обще</w:t>
      </w:r>
      <w:r w:rsidRPr="00C022AB">
        <w:rPr>
          <w:color w:val="3D3D3D"/>
          <w:sz w:val="28"/>
          <w:szCs w:val="28"/>
        </w:rPr>
        <w:softHyphen/>
        <w:t>ния обладают мощным потенциалом взаимовлияния людей. В истории че</w:t>
      </w:r>
      <w:r w:rsidRPr="00C022AB">
        <w:rPr>
          <w:color w:val="3D3D3D"/>
          <w:sz w:val="28"/>
          <w:szCs w:val="28"/>
        </w:rPr>
        <w:softHyphen/>
        <w:t>ловечества они всегда служили сред</w:t>
      </w:r>
      <w:r w:rsidRPr="00C022AB">
        <w:rPr>
          <w:color w:val="3D3D3D"/>
          <w:sz w:val="28"/>
          <w:szCs w:val="28"/>
        </w:rPr>
        <w:softHyphen/>
        <w:t>ствами воспитания, включения чело</w:t>
      </w:r>
      <w:r w:rsidRPr="00C022AB">
        <w:rPr>
          <w:color w:val="3D3D3D"/>
          <w:sz w:val="28"/>
          <w:szCs w:val="28"/>
        </w:rPr>
        <w:softHyphen/>
        <w:t>века через общение в духовную атмос</w:t>
      </w:r>
      <w:r w:rsidRPr="00C022AB">
        <w:rPr>
          <w:color w:val="3D3D3D"/>
          <w:sz w:val="28"/>
          <w:szCs w:val="28"/>
        </w:rPr>
        <w:softHyphen/>
        <w:t>феру жизни.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 w:firstLine="558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Проблема человека находится в цен</w:t>
      </w:r>
      <w:r w:rsidRPr="00C022AB">
        <w:rPr>
          <w:color w:val="3D3D3D"/>
          <w:sz w:val="28"/>
          <w:szCs w:val="28"/>
        </w:rPr>
        <w:softHyphen/>
        <w:t>тре внимания всех аспектов общения. Увлечение лишь инструментальной сто</w:t>
      </w:r>
      <w:r w:rsidRPr="00C022AB">
        <w:rPr>
          <w:color w:val="3D3D3D"/>
          <w:sz w:val="28"/>
          <w:szCs w:val="28"/>
        </w:rPr>
        <w:softHyphen/>
        <w:t>роной общения может нивелировать его духовную (человеческую) сущность и привести к упрощенной трактовке об</w:t>
      </w:r>
      <w:r w:rsidRPr="00C022AB">
        <w:rPr>
          <w:color w:val="3D3D3D"/>
          <w:sz w:val="28"/>
          <w:szCs w:val="28"/>
        </w:rPr>
        <w:softHyphen/>
        <w:t>щения как информационно-коммуника</w:t>
      </w:r>
      <w:r w:rsidRPr="00C022AB">
        <w:rPr>
          <w:color w:val="3D3D3D"/>
          <w:sz w:val="28"/>
          <w:szCs w:val="28"/>
        </w:rPr>
        <w:softHyphen/>
        <w:t>тивной деятельности. При неизбежном научно-аналитическом расчленении об</w:t>
      </w:r>
      <w:r w:rsidRPr="00C022AB">
        <w:rPr>
          <w:color w:val="3D3D3D"/>
          <w:sz w:val="28"/>
          <w:szCs w:val="28"/>
        </w:rPr>
        <w:softHyphen/>
        <w:t>щения на составляющие элементы важ</w:t>
      </w:r>
      <w:r w:rsidRPr="00C022AB">
        <w:rPr>
          <w:color w:val="3D3D3D"/>
          <w:sz w:val="28"/>
          <w:szCs w:val="28"/>
        </w:rPr>
        <w:softHyphen/>
        <w:t>но не терять в них человека как духов</w:t>
      </w:r>
      <w:r w:rsidRPr="00C022AB">
        <w:rPr>
          <w:color w:val="3D3D3D"/>
          <w:sz w:val="28"/>
          <w:szCs w:val="28"/>
        </w:rPr>
        <w:softHyphen/>
        <w:t>ную и активную силу, преобразующую в этом процессе себя и других.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 w:firstLine="558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Общение по своему содержанию — сложнейшая психологическая деятель</w:t>
      </w:r>
      <w:r w:rsidRPr="00C022AB">
        <w:rPr>
          <w:color w:val="3D3D3D"/>
          <w:sz w:val="28"/>
          <w:szCs w:val="28"/>
        </w:rPr>
        <w:softHyphen/>
        <w:t>ность партнеров.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 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 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b/>
          <w:color w:val="3D3D3D"/>
          <w:sz w:val="28"/>
          <w:szCs w:val="28"/>
        </w:rPr>
      </w:pPr>
      <w:r w:rsidRPr="00C022AB">
        <w:rPr>
          <w:b/>
          <w:color w:val="3D3D3D"/>
          <w:sz w:val="28"/>
          <w:szCs w:val="28"/>
        </w:rPr>
        <w:t>Вопрос 2. Особенности общения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 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 w:firstLine="558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Общение обычно проявляется в един</w:t>
      </w:r>
      <w:r w:rsidRPr="00C022AB">
        <w:rPr>
          <w:color w:val="3D3D3D"/>
          <w:sz w:val="28"/>
          <w:szCs w:val="28"/>
        </w:rPr>
        <w:softHyphen/>
        <w:t>стве пяти его сторон: межличностной, когнитивной, коммуникативно-инфор</w:t>
      </w:r>
      <w:r w:rsidRPr="00C022AB">
        <w:rPr>
          <w:color w:val="3D3D3D"/>
          <w:sz w:val="28"/>
          <w:szCs w:val="28"/>
        </w:rPr>
        <w:softHyphen/>
        <w:t xml:space="preserve">мационной, </w:t>
      </w:r>
      <w:proofErr w:type="spellStart"/>
      <w:r w:rsidRPr="00C022AB">
        <w:rPr>
          <w:color w:val="3D3D3D"/>
          <w:sz w:val="28"/>
          <w:szCs w:val="28"/>
        </w:rPr>
        <w:t>эмотивной</w:t>
      </w:r>
      <w:proofErr w:type="spellEnd"/>
      <w:r w:rsidRPr="00C022AB">
        <w:rPr>
          <w:color w:val="3D3D3D"/>
          <w:sz w:val="28"/>
          <w:szCs w:val="28"/>
        </w:rPr>
        <w:t xml:space="preserve"> и </w:t>
      </w:r>
      <w:proofErr w:type="spellStart"/>
      <w:r w:rsidRPr="00C022AB">
        <w:rPr>
          <w:color w:val="3D3D3D"/>
          <w:sz w:val="28"/>
          <w:szCs w:val="28"/>
        </w:rPr>
        <w:t>конативной</w:t>
      </w:r>
      <w:proofErr w:type="spellEnd"/>
      <w:r w:rsidRPr="00C022AB">
        <w:rPr>
          <w:color w:val="3D3D3D"/>
          <w:sz w:val="28"/>
          <w:szCs w:val="28"/>
        </w:rPr>
        <w:t>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r w:rsidRPr="00C022AB">
        <w:rPr>
          <w:rStyle w:val="aa"/>
          <w:color w:val="3D3D3D"/>
          <w:sz w:val="28"/>
          <w:szCs w:val="28"/>
        </w:rPr>
        <w:lastRenderedPageBreak/>
        <w:t>Межличностная сторона</w:t>
      </w:r>
      <w:r w:rsidRPr="00C022AB">
        <w:rPr>
          <w:color w:val="3D3D3D"/>
          <w:sz w:val="28"/>
          <w:szCs w:val="28"/>
        </w:rPr>
        <w:t> обще</w:t>
      </w:r>
      <w:r w:rsidRPr="00C022AB">
        <w:rPr>
          <w:color w:val="3D3D3D"/>
          <w:sz w:val="28"/>
          <w:szCs w:val="28"/>
        </w:rPr>
        <w:softHyphen/>
        <w:t>ния отражает взаимодействие человека с непосредственным окружением: с дру</w:t>
      </w:r>
      <w:r w:rsidRPr="00C022AB">
        <w:rPr>
          <w:color w:val="3D3D3D"/>
          <w:sz w:val="28"/>
          <w:szCs w:val="28"/>
        </w:rPr>
        <w:softHyphen/>
        <w:t>гими людьми и теми общностями, с ко</w:t>
      </w:r>
      <w:r w:rsidRPr="00C022AB">
        <w:rPr>
          <w:color w:val="3D3D3D"/>
          <w:sz w:val="28"/>
          <w:szCs w:val="28"/>
        </w:rPr>
        <w:softHyphen/>
        <w:t>торыми он связан своей жизнью.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r w:rsidRPr="00C022AB">
        <w:rPr>
          <w:rStyle w:val="aa"/>
          <w:color w:val="3D3D3D"/>
          <w:sz w:val="28"/>
          <w:szCs w:val="28"/>
        </w:rPr>
        <w:t>Когнитивная сторона</w:t>
      </w:r>
      <w:r w:rsidRPr="00C022AB">
        <w:rPr>
          <w:color w:val="3D3D3D"/>
          <w:sz w:val="28"/>
          <w:szCs w:val="28"/>
        </w:rPr>
        <w:t> общения позволяет ответить на вопросы о том, кто собеседник, что он за человек, чего от него можно ожидать, и многие дру</w:t>
      </w:r>
      <w:r w:rsidRPr="00C022AB">
        <w:rPr>
          <w:color w:val="3D3D3D"/>
          <w:sz w:val="28"/>
          <w:szCs w:val="28"/>
        </w:rPr>
        <w:softHyphen/>
        <w:t>гие, связанные с личностью партнера.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r w:rsidRPr="00C022AB">
        <w:rPr>
          <w:rStyle w:val="aa"/>
          <w:color w:val="3D3D3D"/>
          <w:sz w:val="28"/>
          <w:szCs w:val="28"/>
        </w:rPr>
        <w:t>Коммуникативно-информацион</w:t>
      </w:r>
      <w:r w:rsidRPr="00C022AB">
        <w:rPr>
          <w:rStyle w:val="aa"/>
          <w:color w:val="3D3D3D"/>
          <w:sz w:val="28"/>
          <w:szCs w:val="28"/>
        </w:rPr>
        <w:softHyphen/>
        <w:t>ная</w:t>
      </w:r>
      <w:r w:rsidRPr="00C022AB">
        <w:rPr>
          <w:color w:val="3D3D3D"/>
          <w:sz w:val="28"/>
          <w:szCs w:val="28"/>
        </w:rPr>
        <w:t> сторона представляет собой обмен между людьми различными представле</w:t>
      </w:r>
      <w:r w:rsidRPr="00C022AB">
        <w:rPr>
          <w:color w:val="3D3D3D"/>
          <w:sz w:val="28"/>
          <w:szCs w:val="28"/>
        </w:rPr>
        <w:softHyphen/>
        <w:t>ниями, идеями, интересами, настроени</w:t>
      </w:r>
      <w:r w:rsidRPr="00C022AB">
        <w:rPr>
          <w:color w:val="3D3D3D"/>
          <w:sz w:val="28"/>
          <w:szCs w:val="28"/>
        </w:rPr>
        <w:softHyphen/>
        <w:t>ями, чувствами, установками и т.п.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proofErr w:type="spellStart"/>
      <w:r w:rsidRPr="00C022AB">
        <w:rPr>
          <w:rStyle w:val="aa"/>
          <w:color w:val="3D3D3D"/>
          <w:sz w:val="28"/>
          <w:szCs w:val="28"/>
        </w:rPr>
        <w:t>Эмотивная</w:t>
      </w:r>
      <w:proofErr w:type="spellEnd"/>
      <w:r w:rsidRPr="00C022AB">
        <w:rPr>
          <w:rStyle w:val="aa"/>
          <w:color w:val="3D3D3D"/>
          <w:sz w:val="28"/>
          <w:szCs w:val="28"/>
        </w:rPr>
        <w:t xml:space="preserve"> сторона </w:t>
      </w:r>
      <w:r w:rsidRPr="00C022AB">
        <w:rPr>
          <w:color w:val="3D3D3D"/>
          <w:sz w:val="28"/>
          <w:szCs w:val="28"/>
        </w:rPr>
        <w:t>общения связана с функционированием эмоций и чувств, настроения в личных контак</w:t>
      </w:r>
      <w:r w:rsidRPr="00C022AB">
        <w:rPr>
          <w:color w:val="3D3D3D"/>
          <w:sz w:val="28"/>
          <w:szCs w:val="28"/>
        </w:rPr>
        <w:softHyphen/>
        <w:t>тах партнеров.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proofErr w:type="spellStart"/>
      <w:r w:rsidRPr="00C022AB">
        <w:rPr>
          <w:rStyle w:val="aa"/>
          <w:color w:val="3D3D3D"/>
          <w:sz w:val="28"/>
          <w:szCs w:val="28"/>
        </w:rPr>
        <w:t>Конативная</w:t>
      </w:r>
      <w:proofErr w:type="spellEnd"/>
      <w:r w:rsidRPr="00C022AB">
        <w:rPr>
          <w:rStyle w:val="aa"/>
          <w:color w:val="3D3D3D"/>
          <w:sz w:val="28"/>
          <w:szCs w:val="28"/>
        </w:rPr>
        <w:t xml:space="preserve"> (поведенческая) сто</w:t>
      </w:r>
      <w:r w:rsidRPr="00C022AB">
        <w:rPr>
          <w:rStyle w:val="aa"/>
          <w:color w:val="3D3D3D"/>
          <w:sz w:val="28"/>
          <w:szCs w:val="28"/>
        </w:rPr>
        <w:softHyphen/>
        <w:t>рона</w:t>
      </w:r>
      <w:r w:rsidRPr="00C022AB">
        <w:rPr>
          <w:color w:val="3D3D3D"/>
          <w:sz w:val="28"/>
          <w:szCs w:val="28"/>
        </w:rPr>
        <w:t> общения служит целям согласо</w:t>
      </w:r>
      <w:r w:rsidRPr="00C022AB">
        <w:rPr>
          <w:color w:val="3D3D3D"/>
          <w:sz w:val="28"/>
          <w:szCs w:val="28"/>
        </w:rPr>
        <w:softHyphen/>
        <w:t>вания внутренних и внешних противо</w:t>
      </w:r>
      <w:r w:rsidRPr="00C022AB">
        <w:rPr>
          <w:color w:val="3D3D3D"/>
          <w:sz w:val="28"/>
          <w:szCs w:val="28"/>
        </w:rPr>
        <w:softHyphen/>
        <w:t>речий в позициях партнеров.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Общение выполняет определенные функции: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</w:rPr>
        <w:t> 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proofErr w:type="gramStart"/>
      <w:r w:rsidRPr="00C022AB">
        <w:rPr>
          <w:color w:val="3D3D3D"/>
          <w:sz w:val="28"/>
          <w:szCs w:val="28"/>
          <w:u w:val="single"/>
        </w:rPr>
        <w:t>Прагматическая</w:t>
      </w:r>
      <w:proofErr w:type="gramEnd"/>
      <w:r w:rsidRPr="00C022AB">
        <w:rPr>
          <w:color w:val="3D3D3D"/>
          <w:sz w:val="28"/>
          <w:szCs w:val="28"/>
        </w:rPr>
        <w:t> – реализуется при взаимодействии людей в процессе совместной деятельности.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proofErr w:type="gramStart"/>
      <w:r w:rsidRPr="00C022AB">
        <w:rPr>
          <w:color w:val="3D3D3D"/>
          <w:sz w:val="28"/>
          <w:szCs w:val="28"/>
          <w:u w:val="single"/>
        </w:rPr>
        <w:t>Формирующая</w:t>
      </w:r>
      <w:proofErr w:type="gramEnd"/>
      <w:r w:rsidRPr="00C022AB">
        <w:rPr>
          <w:color w:val="3D3D3D"/>
          <w:sz w:val="28"/>
          <w:szCs w:val="28"/>
        </w:rPr>
        <w:t> – проявляется в процессе формирования и изменения психики человека.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  <w:u w:val="single"/>
        </w:rPr>
        <w:t>Функция подтверждения</w:t>
      </w:r>
      <w:r w:rsidRPr="00C022AB">
        <w:rPr>
          <w:color w:val="3D3D3D"/>
          <w:sz w:val="28"/>
          <w:szCs w:val="28"/>
        </w:rPr>
        <w:t> – в процессе общения человек имеет возможность познать, утвердить и подтвердить себя. Подтверждение – это принятие другими людьми.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  <w:u w:val="single"/>
        </w:rPr>
        <w:t>Функция организации и поддержания межличностных отношений </w:t>
      </w:r>
      <w:r w:rsidRPr="00C022AB">
        <w:rPr>
          <w:color w:val="3D3D3D"/>
          <w:sz w:val="28"/>
          <w:szCs w:val="28"/>
        </w:rPr>
        <w:t>связана с оцениванием людей и установлением позитивных или негативных эмоциональных отношений.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r w:rsidRPr="00C022AB">
        <w:rPr>
          <w:color w:val="3D3D3D"/>
          <w:sz w:val="28"/>
          <w:szCs w:val="28"/>
          <w:u w:val="single"/>
        </w:rPr>
        <w:t>Функция объединения - разъединения людей</w:t>
      </w:r>
      <w:r w:rsidRPr="00C022AB">
        <w:rPr>
          <w:color w:val="3D3D3D"/>
          <w:sz w:val="28"/>
          <w:szCs w:val="28"/>
        </w:rPr>
        <w:t>, с одной стороны, посредством установления между ними контактов способствует передаче друг другу необходимых сведений и настраи</w:t>
      </w:r>
      <w:r w:rsidRPr="00C022AB">
        <w:rPr>
          <w:color w:val="3D3D3D"/>
          <w:sz w:val="28"/>
          <w:szCs w:val="28"/>
        </w:rPr>
        <w:softHyphen/>
        <w:t>вает их на реализацию общих целей, намерений, задач, соединяя их тем самым в единое целое, а с другой стороны, она может быть причиной диффе</w:t>
      </w:r>
      <w:r w:rsidRPr="00C022AB">
        <w:rPr>
          <w:color w:val="3D3D3D"/>
          <w:sz w:val="28"/>
          <w:szCs w:val="28"/>
        </w:rPr>
        <w:softHyphen/>
        <w:t>ренциации и изоляции личностей в результате общения.</w:t>
      </w:r>
    </w:p>
    <w:p w:rsidR="00C022AB" w:rsidRPr="00C022AB" w:rsidRDefault="00C022AB" w:rsidP="00C022AB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8"/>
          <w:szCs w:val="28"/>
        </w:rPr>
      </w:pPr>
      <w:proofErr w:type="spellStart"/>
      <w:r w:rsidRPr="00C022AB">
        <w:rPr>
          <w:color w:val="3D3D3D"/>
          <w:sz w:val="28"/>
          <w:szCs w:val="28"/>
          <w:u w:val="single"/>
        </w:rPr>
        <w:t>Внутриличностная</w:t>
      </w:r>
      <w:proofErr w:type="spellEnd"/>
      <w:r w:rsidRPr="00C022AB">
        <w:rPr>
          <w:color w:val="3D3D3D"/>
          <w:sz w:val="28"/>
          <w:szCs w:val="28"/>
          <w:u w:val="single"/>
        </w:rPr>
        <w:t xml:space="preserve"> функция общения</w:t>
      </w:r>
      <w:r w:rsidRPr="00C022AB">
        <w:rPr>
          <w:color w:val="3D3D3D"/>
          <w:sz w:val="28"/>
          <w:szCs w:val="28"/>
        </w:rPr>
        <w:t> – общение человека с самим собой (через внутреннюю или внешнюю речь по типу диалога).</w:t>
      </w:r>
    </w:p>
    <w:p w:rsidR="00D537B1" w:rsidRPr="00C022AB" w:rsidRDefault="00D537B1" w:rsidP="00C022AB">
      <w:pPr>
        <w:pStyle w:val="a4"/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022AB" w:rsidRPr="00C022AB" w:rsidRDefault="00C022AB" w:rsidP="00C022AB">
      <w:pPr>
        <w:spacing w:after="0" w:line="240" w:lineRule="auto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</w:rPr>
        <w:t>Вопрос 3. Виды общения</w:t>
      </w:r>
    </w:p>
    <w:p w:rsidR="00C022AB" w:rsidRPr="00C022AB" w:rsidRDefault="00C022AB" w:rsidP="00C022AB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Общение чрезвычайно многогран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softHyphen/>
        <w:t>но. </w:t>
      </w: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Оно может быть представлено в своем разнообразии по видам.</w:t>
      </w:r>
    </w:p>
    <w:p w:rsidR="00C022AB" w:rsidRPr="00C022AB" w:rsidRDefault="00C022AB" w:rsidP="00C022A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Различают межличностное и массо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softHyphen/>
        <w:t>вое общение. </w:t>
      </w:r>
      <w:proofErr w:type="gramStart"/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Межличностное</w:t>
      </w:r>
      <w:proofErr w:type="gramEnd"/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общение</w:t>
      </w: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связано</w:t>
      </w:r>
      <w:proofErr w:type="spellEnd"/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с непосредственными кон</w:t>
      </w: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softHyphen/>
        <w:t>тактами людей в группах или парах, постоянных по составу участников.</w:t>
      </w:r>
    </w:p>
    <w:p w:rsidR="00C022AB" w:rsidRPr="00C022AB" w:rsidRDefault="00C022AB" w:rsidP="00C022AB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Массовое общение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— </w:t>
      </w:r>
      <w:proofErr w:type="gramStart"/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эт</w:t>
      </w:r>
      <w:proofErr w:type="gramEnd"/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о множе</w:t>
      </w: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softHyphen/>
        <w:t>ство непосредственных контактов незнакомых людей, а также комму</w:t>
      </w: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softHyphen/>
        <w:t>никация, опосредованная различными видами средств массовой информации.</w:t>
      </w:r>
    </w:p>
    <w:p w:rsidR="00C022AB" w:rsidRPr="00C022AB" w:rsidRDefault="00C022AB" w:rsidP="00C022AB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Выделяют также </w:t>
      </w:r>
      <w:proofErr w:type="spellStart"/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межперсональ</w:t>
      </w:r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softHyphen/>
        <w:t>ное</w:t>
      </w:r>
      <w:proofErr w:type="spellEnd"/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общение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и</w:t>
      </w:r>
      <w:proofErr w:type="spellEnd"/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  <w:proofErr w:type="spellStart"/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ролевое</w:t>
      </w:r>
      <w:proofErr w:type="gramStart"/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.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В</w:t>
      </w:r>
      <w:proofErr w:type="spellEnd"/>
      <w:proofErr w:type="gramEnd"/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первом случае участниками общения являют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softHyphen/>
        <w:t>ся конкретные личности, обладающие специфическими индивидуальными качествами, которые раскрываются по ходу общения и организации совмест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softHyphen/>
        <w:t>ных действий.</w:t>
      </w:r>
    </w:p>
    <w:p w:rsidR="00C022AB" w:rsidRPr="00C022AB" w:rsidRDefault="00C022AB" w:rsidP="00C022AB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lastRenderedPageBreak/>
        <w:t>В случае ролевой коммуникации ее участники выступают как носители оп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softHyphen/>
        <w:t>ределенных ролей (покупатель - про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softHyphen/>
        <w:t>давец, учитель - ученик, начальник - подчиненный).</w:t>
      </w:r>
    </w:p>
    <w:p w:rsidR="00C022AB" w:rsidRPr="00C022AB" w:rsidRDefault="00C022AB" w:rsidP="00C022AB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В ролевом общении человек лишает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softHyphen/>
        <w:t>ся определенной спонтанности своего поведения, так как те или иные его шаги, действия диктуются исполняемой ролью.</w:t>
      </w:r>
    </w:p>
    <w:p w:rsidR="00C022AB" w:rsidRPr="00C022AB" w:rsidRDefault="00C022AB" w:rsidP="00C022A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В процессе такого общения человек проявляет себя уже не как индивидуальность, а как некоторая социальная единица, выполняющая определенные функции.</w:t>
      </w:r>
    </w:p>
    <w:p w:rsidR="00C022AB" w:rsidRPr="00C022AB" w:rsidRDefault="00C022AB" w:rsidP="00C022A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Общение может быть также </w:t>
      </w:r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дове</w:t>
      </w:r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softHyphen/>
        <w:t>рительным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и </w:t>
      </w:r>
      <w:proofErr w:type="spellStart"/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конфликтным</w:t>
      </w:r>
      <w:proofErr w:type="gramStart"/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.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П</w:t>
      </w:r>
      <w:proofErr w:type="gramEnd"/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ер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softHyphen/>
        <w:t>вое</w:t>
      </w:r>
      <w:proofErr w:type="spellEnd"/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отличается тем, что в его ходе пе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softHyphen/>
        <w:t>редается особо значимая информация.</w:t>
      </w:r>
    </w:p>
    <w:p w:rsidR="00C022AB" w:rsidRPr="00C022AB" w:rsidRDefault="00C022AB" w:rsidP="00C022A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Доверительность - существенный признак всех видов общения, без него нельзя осуществлять переговоры, ре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softHyphen/>
        <w:t>шать интимные вопросы.</w:t>
      </w:r>
    </w:p>
    <w:p w:rsidR="00C022AB" w:rsidRPr="00C022AB" w:rsidRDefault="00C022AB" w:rsidP="00C022AB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gramStart"/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Конфликтное</w:t>
      </w:r>
      <w:proofErr w:type="gramEnd"/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общение</w:t>
      </w: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характе</w:t>
      </w: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softHyphen/>
        <w:t>ризуется</w:t>
      </w:r>
      <w:proofErr w:type="spellEnd"/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взаимным противостояни</w:t>
      </w: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softHyphen/>
        <w:t>ем людей, выражениями неудоволь</w:t>
      </w: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softHyphen/>
        <w:t>ствия и недоверия.</w:t>
      </w:r>
    </w:p>
    <w:p w:rsidR="00C022AB" w:rsidRPr="00C022AB" w:rsidRDefault="00C022AB" w:rsidP="00C022A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Общение может быть личным и де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softHyphen/>
        <w:t>ловым. </w:t>
      </w:r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Личное общение -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это об</w:t>
      </w: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softHyphen/>
        <w:t>мен неофициальной информацией.</w:t>
      </w:r>
    </w:p>
    <w:p w:rsidR="00C022AB" w:rsidRPr="00C022AB" w:rsidRDefault="00C022AB" w:rsidP="00C022A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Каузальная атрибуция — 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механизм интерпретации поступков и чу</w:t>
      </w:r>
      <w:proofErr w:type="gramStart"/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вств др</w:t>
      </w:r>
      <w:proofErr w:type="gramEnd"/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угого человека (каузальная атрибуция — стремление к выяснению причин поведения субъекта).</w:t>
      </w:r>
    </w:p>
    <w:p w:rsidR="00C022AB" w:rsidRPr="00C022AB" w:rsidRDefault="00C022AB" w:rsidP="00C022AB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Наконец, общение бывает прямое и опосредованное. </w:t>
      </w:r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Прямо</w:t>
      </w:r>
      <w:proofErr w:type="gramStart"/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е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(</w:t>
      </w:r>
      <w:proofErr w:type="gramEnd"/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непосред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softHyphen/>
        <w:t>ственное) </w:t>
      </w:r>
      <w:proofErr w:type="spellStart"/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общение</w:t>
      </w: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является</w:t>
      </w:r>
      <w:proofErr w:type="spellEnd"/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исто</w:t>
      </w: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softHyphen/>
        <w:t>рически первой формой общения лю</w:t>
      </w: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softHyphen/>
        <w:t>дей друг с другом. 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На его основе в более поздние периоды развития циви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softHyphen/>
        <w:t>лизации возникают различные виды опосредованного общения.</w:t>
      </w:r>
    </w:p>
    <w:p w:rsidR="00C022AB" w:rsidRPr="00C022AB" w:rsidRDefault="00C022AB" w:rsidP="00C022AB">
      <w:pPr>
        <w:spacing w:after="0" w:line="240" w:lineRule="auto"/>
        <w:ind w:left="150" w:right="150" w:firstLine="263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Опосредованное общение -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это взаимодействие при помощи допол</w:t>
      </w:r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softHyphen/>
        <w:t xml:space="preserve">нительных средств (письма, </w:t>
      </w:r>
      <w:proofErr w:type="spellStart"/>
      <w:proofErr w:type="gramStart"/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аудио-и</w:t>
      </w:r>
      <w:proofErr w:type="spellEnd"/>
      <w:proofErr w:type="gramEnd"/>
      <w:r w:rsidRPr="00C022AB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видеотехники).</w:t>
      </w:r>
    </w:p>
    <w:p w:rsidR="00C022AB" w:rsidRPr="00C022AB" w:rsidRDefault="00C022AB" w:rsidP="00C022A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</w:p>
    <w:p w:rsidR="00D537B1" w:rsidRPr="00C022AB" w:rsidRDefault="00D537B1" w:rsidP="00C022A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8F4C8D" w:rsidRPr="00C022AB" w:rsidRDefault="008F4C8D" w:rsidP="00C022AB">
      <w:pPr>
        <w:pStyle w:val="a4"/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F44071" w:rsidRPr="00C022AB" w:rsidRDefault="00F44071" w:rsidP="00C022AB">
      <w:pPr>
        <w:pStyle w:val="a4"/>
        <w:shd w:val="clear" w:color="auto" w:fill="FFFFFF"/>
        <w:spacing w:after="0" w:line="240" w:lineRule="auto"/>
        <w:ind w:left="413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C022A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Вопросы для самоконтроля:</w:t>
      </w:r>
    </w:p>
    <w:p w:rsidR="00F44071" w:rsidRPr="00C022AB" w:rsidRDefault="00F44071" w:rsidP="00C022AB">
      <w:pPr>
        <w:pStyle w:val="a4"/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C022AB" w:rsidRPr="00C022AB" w:rsidRDefault="00C022AB" w:rsidP="00C022A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1. Что является целями общения?</w:t>
      </w:r>
    </w:p>
    <w:p w:rsidR="00C022AB" w:rsidRPr="00C022AB" w:rsidRDefault="00C022AB" w:rsidP="00C022A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2. </w:t>
      </w:r>
      <w:r w:rsidR="00187EC9">
        <w:rPr>
          <w:rFonts w:ascii="Times New Roman" w:eastAsia="Times New Roman" w:hAnsi="Times New Roman" w:cs="Times New Roman"/>
          <w:color w:val="3D3D3D"/>
          <w:sz w:val="28"/>
          <w:szCs w:val="28"/>
        </w:rPr>
        <w:t>Перечислите</w:t>
      </w: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функции общения.</w:t>
      </w:r>
    </w:p>
    <w:p w:rsidR="00C022AB" w:rsidRPr="00C022AB" w:rsidRDefault="00C022AB" w:rsidP="00C022A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022AB">
        <w:rPr>
          <w:rFonts w:ascii="Times New Roman" w:eastAsia="Times New Roman" w:hAnsi="Times New Roman" w:cs="Times New Roman"/>
          <w:color w:val="3D3D3D"/>
          <w:sz w:val="28"/>
          <w:szCs w:val="28"/>
        </w:rPr>
        <w:t>3. Что такое типология общения?</w:t>
      </w:r>
    </w:p>
    <w:p w:rsidR="0095719B" w:rsidRDefault="0095719B" w:rsidP="00C022A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5719B" w:rsidRPr="00494D09" w:rsidRDefault="0095719B" w:rsidP="00957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 w:val="0"/>
          <w:sz w:val="28"/>
          <w:szCs w:val="28"/>
        </w:rPr>
      </w:pPr>
      <w:r w:rsidRPr="00494D09">
        <w:rPr>
          <w:sz w:val="28"/>
          <w:szCs w:val="28"/>
        </w:rPr>
        <w:t>Информационное обеспечение обучения</w:t>
      </w:r>
    </w:p>
    <w:p w:rsidR="00847376" w:rsidRPr="00130DB7" w:rsidRDefault="00847376" w:rsidP="00130DB7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30DB7">
        <w:rPr>
          <w:b/>
          <w:color w:val="000000"/>
          <w:sz w:val="27"/>
          <w:szCs w:val="27"/>
        </w:rPr>
        <w:t>Основные источники: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Андреева Г. М. «Социальная психология». -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Аспект – пресс, 2009.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Андреенко</w:t>
      </w:r>
      <w:proofErr w:type="spellEnd"/>
      <w:r>
        <w:rPr>
          <w:color w:val="000000"/>
          <w:sz w:val="27"/>
          <w:szCs w:val="27"/>
        </w:rPr>
        <w:t xml:space="preserve"> Е. В. «Социальная психология» - М.: Академия, 2009. 3) Соснин В. А., Красникова Е. А. Социальная психология. Учебник для </w:t>
      </w:r>
      <w:proofErr w:type="spellStart"/>
      <w:r>
        <w:rPr>
          <w:color w:val="000000"/>
          <w:sz w:val="27"/>
          <w:szCs w:val="27"/>
        </w:rPr>
        <w:t>ССУЗов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изд</w:t>
      </w:r>
      <w:proofErr w:type="gramEnd"/>
      <w:r>
        <w:rPr>
          <w:color w:val="000000"/>
          <w:sz w:val="27"/>
          <w:szCs w:val="27"/>
        </w:rPr>
        <w:t>:2). – М., 2009.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Морозов А.В. Деловая психология.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Издательство «Союз», 2000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</w:t>
      </w:r>
      <w:proofErr w:type="spellStart"/>
      <w:r>
        <w:rPr>
          <w:color w:val="000000"/>
          <w:sz w:val="27"/>
          <w:szCs w:val="27"/>
        </w:rPr>
        <w:t>Шеламова</w:t>
      </w:r>
      <w:proofErr w:type="spellEnd"/>
      <w:r>
        <w:rPr>
          <w:color w:val="000000"/>
          <w:sz w:val="27"/>
          <w:szCs w:val="27"/>
        </w:rPr>
        <w:t xml:space="preserve"> Г.М. Основы культуры профессионального общения. М.: Издательский центр «Академия», 2012</w:t>
      </w:r>
    </w:p>
    <w:p w:rsidR="00847376" w:rsidRPr="00130DB7" w:rsidRDefault="00847376" w:rsidP="00130DB7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30DB7">
        <w:rPr>
          <w:b/>
          <w:color w:val="000000"/>
          <w:sz w:val="27"/>
          <w:szCs w:val="27"/>
        </w:rPr>
        <w:t>Дополнительные источники: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Анцупов</w:t>
      </w:r>
      <w:proofErr w:type="spellEnd"/>
      <w:r>
        <w:rPr>
          <w:color w:val="000000"/>
          <w:sz w:val="27"/>
          <w:szCs w:val="27"/>
        </w:rPr>
        <w:t xml:space="preserve"> А.Я., Шипилов А.И. </w:t>
      </w:r>
      <w:proofErr w:type="spellStart"/>
      <w:r>
        <w:rPr>
          <w:color w:val="000000"/>
          <w:sz w:val="27"/>
          <w:szCs w:val="27"/>
        </w:rPr>
        <w:t>Конфликтология</w:t>
      </w:r>
      <w:proofErr w:type="spellEnd"/>
      <w:r>
        <w:rPr>
          <w:color w:val="000000"/>
          <w:sz w:val="27"/>
          <w:szCs w:val="27"/>
        </w:rPr>
        <w:t>. – М.: 2007.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Бороздина Г.В. Психология делового общения. </w:t>
      </w:r>
      <w:proofErr w:type="gramStart"/>
      <w:r>
        <w:rPr>
          <w:color w:val="000000"/>
          <w:sz w:val="27"/>
          <w:szCs w:val="27"/>
        </w:rPr>
        <w:t>–М</w:t>
      </w:r>
      <w:proofErr w:type="gramEnd"/>
      <w:r>
        <w:rPr>
          <w:color w:val="000000"/>
          <w:sz w:val="27"/>
          <w:szCs w:val="27"/>
        </w:rPr>
        <w:t>.: 2006..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Гришина Н.В. Психология конфликта. –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2008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</w:t>
      </w:r>
      <w:proofErr w:type="spellStart"/>
      <w:r>
        <w:rPr>
          <w:color w:val="000000"/>
          <w:sz w:val="27"/>
          <w:szCs w:val="27"/>
        </w:rPr>
        <w:t>Майерс</w:t>
      </w:r>
      <w:proofErr w:type="spellEnd"/>
      <w:r>
        <w:rPr>
          <w:color w:val="000000"/>
          <w:sz w:val="27"/>
          <w:szCs w:val="27"/>
        </w:rPr>
        <w:t xml:space="preserve"> Д. Социальная психология. –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2007.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6) Панфилова А.П. Деловая коммуникация и профессиональной деятельности. Учебное пособие. –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2005.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</w:t>
      </w:r>
      <w:proofErr w:type="spellStart"/>
      <w:r>
        <w:rPr>
          <w:color w:val="000000"/>
          <w:sz w:val="27"/>
          <w:szCs w:val="27"/>
        </w:rPr>
        <w:t>Шеламова</w:t>
      </w:r>
      <w:proofErr w:type="spellEnd"/>
      <w:r>
        <w:rPr>
          <w:color w:val="000000"/>
          <w:sz w:val="27"/>
          <w:szCs w:val="27"/>
        </w:rPr>
        <w:t xml:space="preserve"> Г.М. Деловая культура и психология общения. М.: Издательский центр «Академия», 2012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Интернет-источники</w:t>
      </w:r>
      <w:proofErr w:type="spellEnd"/>
      <w:proofErr w:type="gramEnd"/>
      <w:r>
        <w:rPr>
          <w:color w:val="000000"/>
          <w:sz w:val="27"/>
          <w:szCs w:val="27"/>
        </w:rPr>
        <w:t>: 1) Портал психологии - "</w:t>
      </w:r>
      <w:proofErr w:type="spellStart"/>
      <w:r>
        <w:rPr>
          <w:color w:val="000000"/>
          <w:sz w:val="27"/>
          <w:szCs w:val="27"/>
        </w:rPr>
        <w:t>Psychology.ru</w:t>
      </w:r>
      <w:proofErr w:type="spellEnd"/>
      <w:r>
        <w:rPr>
          <w:color w:val="000000"/>
          <w:sz w:val="27"/>
          <w:szCs w:val="27"/>
        </w:rPr>
        <w:t>": [Электронный ресурс] - Режим доступа: http://www.psychology.ru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PSYLIB: Психологическая библиотека "Самопознание и саморазвитие": [Электронный ресурс] - Режим доступа: http://psylib.kiev.ua/</w:t>
      </w:r>
    </w:p>
    <w:p w:rsidR="008C08AB" w:rsidRPr="009623B1" w:rsidRDefault="008C08AB" w:rsidP="00130DB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9623B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AAD"/>
    <w:multiLevelType w:val="multilevel"/>
    <w:tmpl w:val="290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D50BD"/>
    <w:multiLevelType w:val="multilevel"/>
    <w:tmpl w:val="514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20FC"/>
    <w:multiLevelType w:val="multilevel"/>
    <w:tmpl w:val="390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122C9"/>
    <w:multiLevelType w:val="multilevel"/>
    <w:tmpl w:val="4A6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671AA"/>
    <w:multiLevelType w:val="hybridMultilevel"/>
    <w:tmpl w:val="39B41C36"/>
    <w:lvl w:ilvl="0" w:tplc="C3924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C09C3"/>
    <w:multiLevelType w:val="multilevel"/>
    <w:tmpl w:val="415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602E5"/>
    <w:multiLevelType w:val="multilevel"/>
    <w:tmpl w:val="97A6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A0E07"/>
    <w:multiLevelType w:val="multilevel"/>
    <w:tmpl w:val="5430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Theme="minorEastAsi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E4263"/>
    <w:multiLevelType w:val="multilevel"/>
    <w:tmpl w:val="273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C7E50"/>
    <w:multiLevelType w:val="multilevel"/>
    <w:tmpl w:val="47C4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0386F"/>
    <w:multiLevelType w:val="multilevel"/>
    <w:tmpl w:val="6AB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F580D"/>
    <w:multiLevelType w:val="multilevel"/>
    <w:tmpl w:val="5378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B4649"/>
    <w:multiLevelType w:val="multilevel"/>
    <w:tmpl w:val="258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90505"/>
    <w:multiLevelType w:val="multilevel"/>
    <w:tmpl w:val="749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E60FA5"/>
    <w:multiLevelType w:val="hybridMultilevel"/>
    <w:tmpl w:val="DE7E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F4A51"/>
    <w:multiLevelType w:val="multilevel"/>
    <w:tmpl w:val="9E8E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B66E3"/>
    <w:multiLevelType w:val="hybridMultilevel"/>
    <w:tmpl w:val="E8EE6F6A"/>
    <w:lvl w:ilvl="0" w:tplc="2A2419F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2FAD33FC"/>
    <w:multiLevelType w:val="multilevel"/>
    <w:tmpl w:val="FA5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D403B"/>
    <w:multiLevelType w:val="multilevel"/>
    <w:tmpl w:val="A032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7453C"/>
    <w:multiLevelType w:val="hybridMultilevel"/>
    <w:tmpl w:val="3F20114C"/>
    <w:lvl w:ilvl="0" w:tplc="B6626A3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1">
    <w:nsid w:val="3E074D8E"/>
    <w:multiLevelType w:val="multilevel"/>
    <w:tmpl w:val="07E8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6F7394"/>
    <w:multiLevelType w:val="multilevel"/>
    <w:tmpl w:val="AB4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2220B6"/>
    <w:multiLevelType w:val="multilevel"/>
    <w:tmpl w:val="3BF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75ABC"/>
    <w:multiLevelType w:val="multilevel"/>
    <w:tmpl w:val="730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8065C"/>
    <w:multiLevelType w:val="multilevel"/>
    <w:tmpl w:val="328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4D1F3A"/>
    <w:multiLevelType w:val="multilevel"/>
    <w:tmpl w:val="3CD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209E8"/>
    <w:multiLevelType w:val="multilevel"/>
    <w:tmpl w:val="576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F34BD"/>
    <w:multiLevelType w:val="multilevel"/>
    <w:tmpl w:val="05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5F7C55"/>
    <w:multiLevelType w:val="multilevel"/>
    <w:tmpl w:val="424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2408C6"/>
    <w:multiLevelType w:val="multilevel"/>
    <w:tmpl w:val="7E3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34AAC"/>
    <w:multiLevelType w:val="hybridMultilevel"/>
    <w:tmpl w:val="F300E488"/>
    <w:lvl w:ilvl="0" w:tplc="353E1B1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32">
    <w:nsid w:val="55F60BD6"/>
    <w:multiLevelType w:val="multilevel"/>
    <w:tmpl w:val="97C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04788A"/>
    <w:multiLevelType w:val="multilevel"/>
    <w:tmpl w:val="4C68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6B222F"/>
    <w:multiLevelType w:val="multilevel"/>
    <w:tmpl w:val="232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C3AFE"/>
    <w:multiLevelType w:val="multilevel"/>
    <w:tmpl w:val="B0E8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246A31"/>
    <w:multiLevelType w:val="multilevel"/>
    <w:tmpl w:val="5F6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903FF0"/>
    <w:multiLevelType w:val="multilevel"/>
    <w:tmpl w:val="243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F96E96"/>
    <w:multiLevelType w:val="multilevel"/>
    <w:tmpl w:val="707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1665C0"/>
    <w:multiLevelType w:val="hybridMultilevel"/>
    <w:tmpl w:val="20BE7016"/>
    <w:lvl w:ilvl="0" w:tplc="92D43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5F0D9D"/>
    <w:multiLevelType w:val="multilevel"/>
    <w:tmpl w:val="F94C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884969"/>
    <w:multiLevelType w:val="multilevel"/>
    <w:tmpl w:val="ED9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CB4C0E"/>
    <w:multiLevelType w:val="multilevel"/>
    <w:tmpl w:val="DFE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D54566"/>
    <w:multiLevelType w:val="multilevel"/>
    <w:tmpl w:val="26E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37"/>
  </w:num>
  <w:num w:numId="5">
    <w:abstractNumId w:val="39"/>
  </w:num>
  <w:num w:numId="6">
    <w:abstractNumId w:val="21"/>
  </w:num>
  <w:num w:numId="7">
    <w:abstractNumId w:val="24"/>
  </w:num>
  <w:num w:numId="8">
    <w:abstractNumId w:val="14"/>
  </w:num>
  <w:num w:numId="9">
    <w:abstractNumId w:val="27"/>
  </w:num>
  <w:num w:numId="10">
    <w:abstractNumId w:val="38"/>
  </w:num>
  <w:num w:numId="11">
    <w:abstractNumId w:val="35"/>
  </w:num>
  <w:num w:numId="12">
    <w:abstractNumId w:val="8"/>
  </w:num>
  <w:num w:numId="13">
    <w:abstractNumId w:val="10"/>
  </w:num>
  <w:num w:numId="14">
    <w:abstractNumId w:val="6"/>
  </w:num>
  <w:num w:numId="15">
    <w:abstractNumId w:val="32"/>
  </w:num>
  <w:num w:numId="16">
    <w:abstractNumId w:val="12"/>
  </w:num>
  <w:num w:numId="17">
    <w:abstractNumId w:val="29"/>
  </w:num>
  <w:num w:numId="18">
    <w:abstractNumId w:val="18"/>
  </w:num>
  <w:num w:numId="19">
    <w:abstractNumId w:val="19"/>
  </w:num>
  <w:num w:numId="20">
    <w:abstractNumId w:val="16"/>
  </w:num>
  <w:num w:numId="21">
    <w:abstractNumId w:val="26"/>
  </w:num>
  <w:num w:numId="22">
    <w:abstractNumId w:val="30"/>
  </w:num>
  <w:num w:numId="23">
    <w:abstractNumId w:val="9"/>
  </w:num>
  <w:num w:numId="24">
    <w:abstractNumId w:val="2"/>
  </w:num>
  <w:num w:numId="25">
    <w:abstractNumId w:val="28"/>
  </w:num>
  <w:num w:numId="26">
    <w:abstractNumId w:val="0"/>
  </w:num>
  <w:num w:numId="27">
    <w:abstractNumId w:val="42"/>
  </w:num>
  <w:num w:numId="28">
    <w:abstractNumId w:val="1"/>
  </w:num>
  <w:num w:numId="29">
    <w:abstractNumId w:val="33"/>
  </w:num>
  <w:num w:numId="30">
    <w:abstractNumId w:val="25"/>
  </w:num>
  <w:num w:numId="31">
    <w:abstractNumId w:val="43"/>
  </w:num>
  <w:num w:numId="32">
    <w:abstractNumId w:val="23"/>
  </w:num>
  <w:num w:numId="33">
    <w:abstractNumId w:val="7"/>
  </w:num>
  <w:num w:numId="34">
    <w:abstractNumId w:val="34"/>
  </w:num>
  <w:num w:numId="35">
    <w:abstractNumId w:val="36"/>
  </w:num>
  <w:num w:numId="36">
    <w:abstractNumId w:val="20"/>
  </w:num>
  <w:num w:numId="37">
    <w:abstractNumId w:val="40"/>
  </w:num>
  <w:num w:numId="38">
    <w:abstractNumId w:val="4"/>
  </w:num>
  <w:num w:numId="39">
    <w:abstractNumId w:val="17"/>
  </w:num>
  <w:num w:numId="40">
    <w:abstractNumId w:val="44"/>
  </w:num>
  <w:num w:numId="41">
    <w:abstractNumId w:val="31"/>
  </w:num>
  <w:num w:numId="42">
    <w:abstractNumId w:val="5"/>
  </w:num>
  <w:num w:numId="43">
    <w:abstractNumId w:val="41"/>
  </w:num>
  <w:num w:numId="44">
    <w:abstractNumId w:val="15"/>
  </w:num>
  <w:num w:numId="45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06001"/>
    <w:rsid w:val="00033117"/>
    <w:rsid w:val="000419CB"/>
    <w:rsid w:val="00045B23"/>
    <w:rsid w:val="00111F01"/>
    <w:rsid w:val="00130DB7"/>
    <w:rsid w:val="00154F13"/>
    <w:rsid w:val="00173A0C"/>
    <w:rsid w:val="00187EC9"/>
    <w:rsid w:val="00191427"/>
    <w:rsid w:val="001956DE"/>
    <w:rsid w:val="002122ED"/>
    <w:rsid w:val="002A3754"/>
    <w:rsid w:val="002B10F0"/>
    <w:rsid w:val="002F236C"/>
    <w:rsid w:val="002F7D8C"/>
    <w:rsid w:val="00300FED"/>
    <w:rsid w:val="00316022"/>
    <w:rsid w:val="00377EAE"/>
    <w:rsid w:val="004357F7"/>
    <w:rsid w:val="0043640F"/>
    <w:rsid w:val="004450F0"/>
    <w:rsid w:val="0046341A"/>
    <w:rsid w:val="005735B7"/>
    <w:rsid w:val="005B61AE"/>
    <w:rsid w:val="005C166B"/>
    <w:rsid w:val="005C288A"/>
    <w:rsid w:val="00621ECE"/>
    <w:rsid w:val="00707D37"/>
    <w:rsid w:val="00752A04"/>
    <w:rsid w:val="00753CB3"/>
    <w:rsid w:val="00762305"/>
    <w:rsid w:val="007678F2"/>
    <w:rsid w:val="00847376"/>
    <w:rsid w:val="008651CE"/>
    <w:rsid w:val="00887EAA"/>
    <w:rsid w:val="008A3C93"/>
    <w:rsid w:val="008C08AB"/>
    <w:rsid w:val="008F4C8D"/>
    <w:rsid w:val="0095719B"/>
    <w:rsid w:val="009623B1"/>
    <w:rsid w:val="00992E72"/>
    <w:rsid w:val="009E10B4"/>
    <w:rsid w:val="00A006D1"/>
    <w:rsid w:val="00A17F2B"/>
    <w:rsid w:val="00A239FB"/>
    <w:rsid w:val="00A437AC"/>
    <w:rsid w:val="00A61B92"/>
    <w:rsid w:val="00A714AA"/>
    <w:rsid w:val="00A93363"/>
    <w:rsid w:val="00AC01B9"/>
    <w:rsid w:val="00AD3D35"/>
    <w:rsid w:val="00B73F95"/>
    <w:rsid w:val="00BD0B99"/>
    <w:rsid w:val="00BE0103"/>
    <w:rsid w:val="00C022AB"/>
    <w:rsid w:val="00C030F9"/>
    <w:rsid w:val="00C03463"/>
    <w:rsid w:val="00C07F6D"/>
    <w:rsid w:val="00C45BE3"/>
    <w:rsid w:val="00C5025F"/>
    <w:rsid w:val="00CD1A2C"/>
    <w:rsid w:val="00CD3DD6"/>
    <w:rsid w:val="00CE0232"/>
    <w:rsid w:val="00D031F4"/>
    <w:rsid w:val="00D537B1"/>
    <w:rsid w:val="00DF2895"/>
    <w:rsid w:val="00E01CE4"/>
    <w:rsid w:val="00ED691E"/>
    <w:rsid w:val="00EE2B71"/>
    <w:rsid w:val="00EE7D81"/>
    <w:rsid w:val="00F13096"/>
    <w:rsid w:val="00F30FF1"/>
    <w:rsid w:val="00F411A4"/>
    <w:rsid w:val="00F44071"/>
    <w:rsid w:val="00F505F8"/>
    <w:rsid w:val="00F8449A"/>
    <w:rsid w:val="00FB7494"/>
    <w:rsid w:val="00F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Preformatted">
    <w:name w:val="Preformatted"/>
    <w:basedOn w:val="a"/>
    <w:rsid w:val="00111F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styleId="aa">
    <w:name w:val="Strong"/>
    <w:basedOn w:val="a0"/>
    <w:uiPriority w:val="22"/>
    <w:qFormat/>
    <w:rsid w:val="00A93363"/>
    <w:rPr>
      <w:b/>
      <w:bCs/>
    </w:rPr>
  </w:style>
  <w:style w:type="paragraph" w:customStyle="1" w:styleId="p1">
    <w:name w:val="p1"/>
    <w:basedOn w:val="a"/>
    <w:rsid w:val="00A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957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2018-04-28T04:35:00Z</cp:lastPrinted>
  <dcterms:created xsi:type="dcterms:W3CDTF">2018-04-28T04:34:00Z</dcterms:created>
  <dcterms:modified xsi:type="dcterms:W3CDTF">2021-10-29T11:10:00Z</dcterms:modified>
</cp:coreProperties>
</file>